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shd w:val="clear" w:color="auto" w:fill="4472C4" w:themeFill="accent1"/>
        <w:tblLook w:val="04A0" w:firstRow="1" w:lastRow="0" w:firstColumn="1" w:lastColumn="0" w:noHBand="0" w:noVBand="1"/>
      </w:tblPr>
      <w:tblGrid>
        <w:gridCol w:w="3397"/>
        <w:gridCol w:w="5948"/>
      </w:tblGrid>
      <w:tr w:rsidR="00D80ECE" w14:paraId="339550DA" w14:textId="77777777" w:rsidTr="00423CEA">
        <w:trPr>
          <w:trHeight w:val="983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323AD6"/>
          </w:tcPr>
          <w:p w14:paraId="35E40515" w14:textId="46A2B7AA" w:rsidR="00D80ECE" w:rsidRPr="00A877C0" w:rsidRDefault="00A877C0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6B6CDDBB" wp14:editId="014C69E2">
                  <wp:extent cx="1642241" cy="635000"/>
                  <wp:effectExtent l="0" t="0" r="0" b="0"/>
                  <wp:docPr id="78613487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007" cy="650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8" w:type="dxa"/>
            <w:tcBorders>
              <w:top w:val="nil"/>
              <w:left w:val="nil"/>
              <w:bottom w:val="nil"/>
              <w:right w:val="nil"/>
            </w:tcBorders>
            <w:shd w:val="clear" w:color="auto" w:fill="323AD6"/>
          </w:tcPr>
          <w:p w14:paraId="07A3D7AA" w14:textId="40D77031" w:rsidR="00D80ECE" w:rsidRPr="000C499D" w:rsidRDefault="00A877C0" w:rsidP="00A877C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77C0">
              <w:rPr>
                <w:rFonts w:ascii="Times New Roman" w:hAnsi="Times New Roman" w:cs="Times New Roman"/>
                <w:color w:val="FFFFFF" w:themeColor="background1"/>
              </w:rPr>
              <w:br/>
            </w:r>
            <w:r w:rsidR="00D80ECE" w:rsidRPr="000C499D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ПАМЯТКА ПО ПРИЕМУ ВТОРСЫРЬЯ</w:t>
            </w:r>
          </w:p>
        </w:tc>
      </w:tr>
    </w:tbl>
    <w:p w14:paraId="562E8A5D" w14:textId="0174E3B0" w:rsidR="00D80ECE" w:rsidRDefault="00D80ECE"/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22"/>
        <w:gridCol w:w="2882"/>
        <w:gridCol w:w="3251"/>
      </w:tblGrid>
      <w:tr w:rsidR="00423CEA" w14:paraId="3ACEEE9B" w14:textId="77777777" w:rsidTr="000C499D">
        <w:trPr>
          <w:trHeight w:val="70"/>
        </w:trPr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323AD6"/>
          </w:tcPr>
          <w:p w14:paraId="53E7859B" w14:textId="77777777" w:rsidR="00423CEA" w:rsidRDefault="00423CEA" w:rsidP="00423CEA">
            <w:pPr>
              <w:jc w:val="center"/>
            </w:pP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323AD6"/>
          </w:tcPr>
          <w:p w14:paraId="73FD5F27" w14:textId="77777777" w:rsidR="00423CEA" w:rsidRDefault="00423CEA"/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323AD6"/>
          </w:tcPr>
          <w:p w14:paraId="5A383ED2" w14:textId="77777777" w:rsidR="00423CEA" w:rsidRDefault="00423CEA">
            <w:pPr>
              <w:rPr>
                <w:noProof/>
              </w:rPr>
            </w:pPr>
          </w:p>
        </w:tc>
      </w:tr>
      <w:tr w:rsidR="00D80ECE" w14:paraId="43CA0ADF" w14:textId="77777777" w:rsidTr="000C499D">
        <w:trPr>
          <w:trHeight w:val="1881"/>
        </w:trPr>
        <w:tc>
          <w:tcPr>
            <w:tcW w:w="3222" w:type="dxa"/>
            <w:tcBorders>
              <w:top w:val="single" w:sz="4" w:space="0" w:color="auto"/>
            </w:tcBorders>
          </w:tcPr>
          <w:p w14:paraId="4F9CD5B9" w14:textId="137BFFDC" w:rsidR="00D80ECE" w:rsidRPr="00A877C0" w:rsidRDefault="00423CEA" w:rsidP="00423CEA">
            <w:pPr>
              <w:jc w:val="center"/>
            </w:pPr>
            <w:r>
              <w:br/>
            </w:r>
            <w:r w:rsidR="00A877C0">
              <w:t>Картон</w:t>
            </w:r>
            <w:r>
              <w:br/>
            </w:r>
          </w:p>
        </w:tc>
        <w:tc>
          <w:tcPr>
            <w:tcW w:w="2882" w:type="dxa"/>
            <w:tcBorders>
              <w:top w:val="single" w:sz="4" w:space="0" w:color="auto"/>
            </w:tcBorders>
          </w:tcPr>
          <w:p w14:paraId="4EC00C52" w14:textId="31F8E674" w:rsidR="00D80ECE" w:rsidRDefault="00423CEA">
            <w:r>
              <w:t>М</w:t>
            </w:r>
            <w:r w:rsidR="00A877C0" w:rsidRPr="00A877C0">
              <w:t>акулатура в виде гофрированного картона и картонных коробок. Должен быть сухим и чистым.</w:t>
            </w:r>
          </w:p>
        </w:tc>
        <w:tc>
          <w:tcPr>
            <w:tcW w:w="3251" w:type="dxa"/>
            <w:tcBorders>
              <w:top w:val="single" w:sz="4" w:space="0" w:color="auto"/>
            </w:tcBorders>
            <w:shd w:val="clear" w:color="auto" w:fill="323AD6"/>
          </w:tcPr>
          <w:p w14:paraId="38A59821" w14:textId="3FCF57B8" w:rsidR="00D80ECE" w:rsidRDefault="00D80ECE">
            <w:r>
              <w:rPr>
                <w:noProof/>
              </w:rPr>
              <w:drawing>
                <wp:inline distT="0" distB="0" distL="0" distR="0" wp14:anchorId="1064F567" wp14:editId="7AA1CAAD">
                  <wp:extent cx="1875155" cy="1219200"/>
                  <wp:effectExtent l="0" t="0" r="0" b="0"/>
                  <wp:docPr id="15190971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410" cy="1224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735ACF75" w14:textId="77777777" w:rsidTr="000C499D">
        <w:tc>
          <w:tcPr>
            <w:tcW w:w="3222" w:type="dxa"/>
          </w:tcPr>
          <w:p w14:paraId="390FE188" w14:textId="171351B3" w:rsidR="00D80ECE" w:rsidRDefault="00423CEA" w:rsidP="00423CEA">
            <w:pPr>
              <w:jc w:val="center"/>
            </w:pPr>
            <w:r>
              <w:br/>
            </w:r>
            <w:r w:rsidR="00A877C0">
              <w:t>Архив</w:t>
            </w:r>
          </w:p>
        </w:tc>
        <w:tc>
          <w:tcPr>
            <w:tcW w:w="2882" w:type="dxa"/>
          </w:tcPr>
          <w:p w14:paraId="314BF40D" w14:textId="171D3A4C" w:rsidR="00D80ECE" w:rsidRDefault="00A877C0">
            <w:r>
              <w:t>Архивная бумага в связке</w:t>
            </w:r>
            <w:r w:rsidR="00423CEA">
              <w:t>.</w:t>
            </w:r>
          </w:p>
        </w:tc>
        <w:tc>
          <w:tcPr>
            <w:tcW w:w="3251" w:type="dxa"/>
            <w:shd w:val="clear" w:color="auto" w:fill="323AD6"/>
          </w:tcPr>
          <w:p w14:paraId="49DE61CD" w14:textId="735F60FF" w:rsidR="00D80ECE" w:rsidRDefault="00D80ECE">
            <w:r w:rsidRPr="00595582">
              <w:drawing>
                <wp:inline distT="0" distB="0" distL="0" distR="0" wp14:anchorId="2D18FE6A" wp14:editId="44404240">
                  <wp:extent cx="1866900" cy="1127512"/>
                  <wp:effectExtent l="0" t="0" r="0" b="0"/>
                  <wp:docPr id="144791686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791686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402" cy="1153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76254D9E" w14:textId="77777777" w:rsidTr="000C499D">
        <w:tc>
          <w:tcPr>
            <w:tcW w:w="3222" w:type="dxa"/>
          </w:tcPr>
          <w:p w14:paraId="7DD5C179" w14:textId="5B31EB09" w:rsidR="00D80ECE" w:rsidRDefault="00423CEA" w:rsidP="00423CEA">
            <w:pPr>
              <w:jc w:val="center"/>
            </w:pPr>
            <w:r>
              <w:br/>
            </w:r>
            <w:r w:rsidR="00A877C0">
              <w:t>ПЭТ бутылка</w:t>
            </w:r>
          </w:p>
        </w:tc>
        <w:tc>
          <w:tcPr>
            <w:tcW w:w="2882" w:type="dxa"/>
          </w:tcPr>
          <w:p w14:paraId="0C6C3679" w14:textId="6284AE3D" w:rsidR="00D80ECE" w:rsidRDefault="00423CEA">
            <w:r>
              <w:t>П</w:t>
            </w:r>
            <w:r w:rsidR="00A877C0" w:rsidRPr="00A877C0">
              <w:t>розрачные и цветные пластиковые бутылки из-под напитков.</w:t>
            </w:r>
          </w:p>
        </w:tc>
        <w:tc>
          <w:tcPr>
            <w:tcW w:w="3251" w:type="dxa"/>
            <w:shd w:val="clear" w:color="auto" w:fill="323AD6"/>
          </w:tcPr>
          <w:p w14:paraId="2E7268A5" w14:textId="0DD6BAF8" w:rsidR="00D80ECE" w:rsidRDefault="00D80ECE">
            <w:r>
              <w:rPr>
                <w:noProof/>
              </w:rPr>
              <w:drawing>
                <wp:inline distT="0" distB="0" distL="0" distR="0" wp14:anchorId="01CF6D07" wp14:editId="2603CB7A">
                  <wp:extent cx="1875155" cy="1218565"/>
                  <wp:effectExtent l="0" t="0" r="0" b="635"/>
                  <wp:docPr id="58559670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113" cy="122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43491E21" w14:textId="77777777" w:rsidTr="000C499D">
        <w:tc>
          <w:tcPr>
            <w:tcW w:w="3222" w:type="dxa"/>
          </w:tcPr>
          <w:p w14:paraId="101F91C6" w14:textId="25129C27" w:rsidR="00D80ECE" w:rsidRDefault="00423CEA" w:rsidP="00423CEA">
            <w:pPr>
              <w:jc w:val="center"/>
            </w:pPr>
            <w:r>
              <w:br/>
              <w:t>ПНД Канистры/Флаконы</w:t>
            </w:r>
          </w:p>
        </w:tc>
        <w:tc>
          <w:tcPr>
            <w:tcW w:w="2882" w:type="dxa"/>
          </w:tcPr>
          <w:p w14:paraId="262817A6" w14:textId="354B6ED2" w:rsidR="00D80ECE" w:rsidRDefault="00A877C0">
            <w:r>
              <w:t xml:space="preserve">Пластиковые </w:t>
            </w:r>
            <w:r w:rsidRPr="00A877C0">
              <w:t>ёмкости</w:t>
            </w:r>
            <w:r>
              <w:t xml:space="preserve"> канистры и флаконы из под жидкостей</w:t>
            </w:r>
          </w:p>
        </w:tc>
        <w:tc>
          <w:tcPr>
            <w:tcW w:w="3251" w:type="dxa"/>
            <w:shd w:val="clear" w:color="auto" w:fill="323AD6"/>
          </w:tcPr>
          <w:p w14:paraId="6B1FF00D" w14:textId="4D24D84C" w:rsidR="00D80ECE" w:rsidRDefault="00D80ECE">
            <w:r w:rsidRPr="00595582">
              <w:drawing>
                <wp:inline distT="0" distB="0" distL="0" distR="0" wp14:anchorId="198AAE2F" wp14:editId="6C5B4D8C">
                  <wp:extent cx="1875155" cy="1266686"/>
                  <wp:effectExtent l="0" t="0" r="0" b="0"/>
                  <wp:docPr id="37397121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97121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7777" cy="1288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634DA5C5" w14:textId="77777777" w:rsidTr="000C499D">
        <w:tc>
          <w:tcPr>
            <w:tcW w:w="3222" w:type="dxa"/>
          </w:tcPr>
          <w:p w14:paraId="6715B81F" w14:textId="55FD3C83" w:rsidR="00D80ECE" w:rsidRDefault="00423CEA" w:rsidP="00423CEA">
            <w:pPr>
              <w:jc w:val="center"/>
            </w:pPr>
            <w:r>
              <w:br/>
              <w:t>Бигбэги б.у.</w:t>
            </w:r>
          </w:p>
        </w:tc>
        <w:tc>
          <w:tcPr>
            <w:tcW w:w="2882" w:type="dxa"/>
          </w:tcPr>
          <w:p w14:paraId="474558D3" w14:textId="76728C46" w:rsidR="00D80ECE" w:rsidRDefault="00423CEA">
            <w:r>
              <w:t>М</w:t>
            </w:r>
            <w:r w:rsidRPr="00423CEA">
              <w:t>ягкие полипропиленовые контейнеры большого объёма</w:t>
            </w:r>
            <w:r>
              <w:t xml:space="preserve"> , без содержимого</w:t>
            </w:r>
          </w:p>
        </w:tc>
        <w:tc>
          <w:tcPr>
            <w:tcW w:w="3251" w:type="dxa"/>
            <w:shd w:val="clear" w:color="auto" w:fill="323AD6"/>
          </w:tcPr>
          <w:p w14:paraId="4A6D6F24" w14:textId="4ED4281E" w:rsidR="00D80ECE" w:rsidRDefault="00D80ECE">
            <w:r>
              <w:rPr>
                <w:noProof/>
              </w:rPr>
              <w:drawing>
                <wp:inline distT="0" distB="0" distL="0" distR="0" wp14:anchorId="3C13E41C" wp14:editId="29E735B3">
                  <wp:extent cx="1875155" cy="1285875"/>
                  <wp:effectExtent l="0" t="0" r="0" b="9525"/>
                  <wp:docPr id="94807121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15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4FD4CF8F" w14:textId="77777777" w:rsidTr="000C499D">
        <w:tc>
          <w:tcPr>
            <w:tcW w:w="3222" w:type="dxa"/>
          </w:tcPr>
          <w:p w14:paraId="0C4072A4" w14:textId="6F075E34" w:rsidR="00D80ECE" w:rsidRDefault="00423CEA" w:rsidP="00423CEA">
            <w:pPr>
              <w:jc w:val="center"/>
            </w:pPr>
            <w:r>
              <w:br/>
              <w:t>Медь</w:t>
            </w:r>
          </w:p>
        </w:tc>
        <w:tc>
          <w:tcPr>
            <w:tcW w:w="2882" w:type="dxa"/>
          </w:tcPr>
          <w:p w14:paraId="1F7ABB8C" w14:textId="06411FB2" w:rsidR="00D80ECE" w:rsidRDefault="00423CEA">
            <w:r>
              <w:t>Ч</w:t>
            </w:r>
            <w:r w:rsidRPr="00423CEA">
              <w:t>истый медный лом</w:t>
            </w:r>
            <w:r>
              <w:t xml:space="preserve"> без пластика и т.д.</w:t>
            </w:r>
          </w:p>
        </w:tc>
        <w:tc>
          <w:tcPr>
            <w:tcW w:w="3251" w:type="dxa"/>
            <w:shd w:val="clear" w:color="auto" w:fill="323AD6"/>
          </w:tcPr>
          <w:p w14:paraId="4279A5A7" w14:textId="19F12F1F" w:rsidR="00D80ECE" w:rsidRDefault="00D80ECE">
            <w:pPr>
              <w:rPr>
                <w:noProof/>
              </w:rPr>
            </w:pPr>
            <w:r w:rsidRPr="00595582">
              <w:drawing>
                <wp:inline distT="0" distB="0" distL="0" distR="0" wp14:anchorId="54A97939" wp14:editId="19916C16">
                  <wp:extent cx="1875155" cy="1410970"/>
                  <wp:effectExtent l="0" t="0" r="0" b="0"/>
                  <wp:docPr id="37316361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1636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698" cy="1417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0674EB13" w14:textId="77777777" w:rsidTr="000C499D">
        <w:tc>
          <w:tcPr>
            <w:tcW w:w="3222" w:type="dxa"/>
          </w:tcPr>
          <w:p w14:paraId="6248C83C" w14:textId="236E8E22" w:rsidR="00D80ECE" w:rsidRDefault="00423CEA" w:rsidP="00423CEA">
            <w:pPr>
              <w:jc w:val="center"/>
            </w:pPr>
            <w:r>
              <w:lastRenderedPageBreak/>
              <w:br/>
              <w:t>Алюминий</w:t>
            </w:r>
          </w:p>
        </w:tc>
        <w:tc>
          <w:tcPr>
            <w:tcW w:w="2882" w:type="dxa"/>
          </w:tcPr>
          <w:p w14:paraId="1D3696CB" w14:textId="0A50B33A" w:rsidR="00D80ECE" w:rsidRDefault="00423CEA">
            <w:r>
              <w:t>Б</w:t>
            </w:r>
            <w:r w:rsidRPr="00423CEA">
              <w:t>анки из-под напитков. Желательно смятые, без мусора и жидкости внутри.</w:t>
            </w:r>
          </w:p>
        </w:tc>
        <w:tc>
          <w:tcPr>
            <w:tcW w:w="3251" w:type="dxa"/>
            <w:shd w:val="clear" w:color="auto" w:fill="323AD6"/>
          </w:tcPr>
          <w:p w14:paraId="524399ED" w14:textId="188591E6" w:rsidR="00D80ECE" w:rsidRDefault="00D80ECE">
            <w:pPr>
              <w:rPr>
                <w:noProof/>
              </w:rPr>
            </w:pPr>
            <w:r w:rsidRPr="00595582">
              <w:drawing>
                <wp:inline distT="0" distB="0" distL="0" distR="0" wp14:anchorId="573AED9C" wp14:editId="0D9B0F5C">
                  <wp:extent cx="1913964" cy="1417093"/>
                  <wp:effectExtent l="0" t="0" r="0" b="0"/>
                  <wp:docPr id="21274406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744067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679" cy="1433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08A4F844" w14:textId="77777777" w:rsidTr="000C499D">
        <w:tc>
          <w:tcPr>
            <w:tcW w:w="3222" w:type="dxa"/>
          </w:tcPr>
          <w:p w14:paraId="679E3FAE" w14:textId="77777777" w:rsidR="00423CEA" w:rsidRDefault="00423CEA" w:rsidP="00423CEA">
            <w:pPr>
              <w:jc w:val="center"/>
            </w:pPr>
          </w:p>
          <w:p w14:paraId="1194DEF8" w14:textId="7A59F1CD" w:rsidR="00D80ECE" w:rsidRDefault="00423CEA" w:rsidP="00423CEA">
            <w:pPr>
              <w:jc w:val="center"/>
            </w:pPr>
            <w:r>
              <w:t>Кабели и провода</w:t>
            </w:r>
          </w:p>
        </w:tc>
        <w:tc>
          <w:tcPr>
            <w:tcW w:w="2882" w:type="dxa"/>
          </w:tcPr>
          <w:p w14:paraId="173A8BF7" w14:textId="58F746BD" w:rsidR="00D80ECE" w:rsidRDefault="00423CEA">
            <w:r>
              <w:t>П</w:t>
            </w:r>
            <w:r w:rsidRPr="00423CEA">
              <w:t>роводка с изоляцией или без.</w:t>
            </w:r>
          </w:p>
        </w:tc>
        <w:tc>
          <w:tcPr>
            <w:tcW w:w="3251" w:type="dxa"/>
            <w:shd w:val="clear" w:color="auto" w:fill="323AD6"/>
          </w:tcPr>
          <w:p w14:paraId="3C183B3A" w14:textId="6B9DE73A" w:rsidR="00D80ECE" w:rsidRDefault="00D80ECE">
            <w:pPr>
              <w:rPr>
                <w:noProof/>
              </w:rPr>
            </w:pPr>
            <w:r w:rsidRPr="00595582">
              <w:drawing>
                <wp:inline distT="0" distB="0" distL="0" distR="0" wp14:anchorId="23BC9981" wp14:editId="4E127D06">
                  <wp:extent cx="1918447" cy="1432393"/>
                  <wp:effectExtent l="0" t="0" r="5715" b="0"/>
                  <wp:docPr id="4693158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231020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0534" cy="1448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7FBCED55" w14:textId="77777777" w:rsidTr="000C499D">
        <w:tc>
          <w:tcPr>
            <w:tcW w:w="3222" w:type="dxa"/>
          </w:tcPr>
          <w:p w14:paraId="34DD73C6" w14:textId="3CFDD9F1" w:rsidR="00D80ECE" w:rsidRDefault="00423CEA" w:rsidP="00423CEA">
            <w:pPr>
              <w:jc w:val="center"/>
            </w:pPr>
            <w:r>
              <w:br/>
              <w:t>Стальной и чугунный лом</w:t>
            </w:r>
          </w:p>
        </w:tc>
        <w:tc>
          <w:tcPr>
            <w:tcW w:w="2882" w:type="dxa"/>
          </w:tcPr>
          <w:p w14:paraId="2EAF3A6A" w14:textId="4DBA026B" w:rsidR="00D80ECE" w:rsidRDefault="00423CEA">
            <w:r>
              <w:t>Ч</w:t>
            </w:r>
            <w:r w:rsidRPr="00423CEA">
              <w:t>ёрный металлолом (арматура, трубы, профиль</w:t>
            </w:r>
            <w:r>
              <w:t>).</w:t>
            </w:r>
          </w:p>
        </w:tc>
        <w:tc>
          <w:tcPr>
            <w:tcW w:w="3251" w:type="dxa"/>
            <w:shd w:val="clear" w:color="auto" w:fill="323AD6"/>
          </w:tcPr>
          <w:p w14:paraId="1360B2ED" w14:textId="3E7249C0" w:rsidR="00D80ECE" w:rsidRDefault="00D80ECE">
            <w:r w:rsidRPr="00595582">
              <w:drawing>
                <wp:inline distT="0" distB="0" distL="0" distR="0" wp14:anchorId="41841D65" wp14:editId="25234A3C">
                  <wp:extent cx="1918335" cy="1428115"/>
                  <wp:effectExtent l="0" t="0" r="5715" b="635"/>
                  <wp:docPr id="205667723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93308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986" cy="145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7E708A30" w14:textId="77777777" w:rsidTr="000C499D">
        <w:tc>
          <w:tcPr>
            <w:tcW w:w="3222" w:type="dxa"/>
          </w:tcPr>
          <w:p w14:paraId="0EA37AAD" w14:textId="719EC352" w:rsidR="00D80ECE" w:rsidRDefault="00423CEA" w:rsidP="00423CEA">
            <w:pPr>
              <w:jc w:val="center"/>
            </w:pPr>
            <w:r>
              <w:br/>
              <w:t>Электролом</w:t>
            </w:r>
          </w:p>
        </w:tc>
        <w:tc>
          <w:tcPr>
            <w:tcW w:w="2882" w:type="dxa"/>
          </w:tcPr>
          <w:p w14:paraId="30A601FC" w14:textId="1106428F" w:rsidR="00D80ECE" w:rsidRDefault="00423CEA">
            <w:r>
              <w:t>Б</w:t>
            </w:r>
            <w:r w:rsidRPr="00423CEA">
              <w:t>ытовые и промышленные электроприборы, устройства и оборудование, вышедшие из строя или устаревшие</w:t>
            </w:r>
            <w:r>
              <w:t>.</w:t>
            </w:r>
          </w:p>
        </w:tc>
        <w:tc>
          <w:tcPr>
            <w:tcW w:w="3251" w:type="dxa"/>
            <w:shd w:val="clear" w:color="auto" w:fill="323AD6"/>
          </w:tcPr>
          <w:p w14:paraId="6BA6F0CB" w14:textId="4BEF2375" w:rsidR="00D80ECE" w:rsidRDefault="00D80ECE">
            <w:r w:rsidRPr="00595582">
              <w:drawing>
                <wp:inline distT="0" distB="0" distL="0" distR="0" wp14:anchorId="30302795" wp14:editId="1AE94E5F">
                  <wp:extent cx="1913890" cy="1328420"/>
                  <wp:effectExtent l="0" t="0" r="0" b="5080"/>
                  <wp:docPr id="40854174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5417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004" cy="1341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3DB2C0DF" w14:textId="77777777" w:rsidTr="000C499D">
        <w:tc>
          <w:tcPr>
            <w:tcW w:w="3222" w:type="dxa"/>
          </w:tcPr>
          <w:p w14:paraId="526072D7" w14:textId="72B819A5" w:rsidR="00D80ECE" w:rsidRDefault="00423CEA" w:rsidP="00423CEA">
            <w:pPr>
              <w:jc w:val="center"/>
            </w:pPr>
            <w:r>
              <w:br/>
              <w:t>Платы</w:t>
            </w:r>
          </w:p>
        </w:tc>
        <w:tc>
          <w:tcPr>
            <w:tcW w:w="2882" w:type="dxa"/>
          </w:tcPr>
          <w:p w14:paraId="592284DC" w14:textId="6872F152" w:rsidR="00D80ECE" w:rsidRDefault="00423CEA">
            <w:r>
              <w:t>Э</w:t>
            </w:r>
            <w:r w:rsidRPr="00423CEA">
              <w:t>лектронные платы от приборов и техники</w:t>
            </w:r>
            <w:r>
              <w:t>.</w:t>
            </w:r>
          </w:p>
        </w:tc>
        <w:tc>
          <w:tcPr>
            <w:tcW w:w="3251" w:type="dxa"/>
            <w:shd w:val="clear" w:color="auto" w:fill="323AD6"/>
          </w:tcPr>
          <w:p w14:paraId="1C4FD533" w14:textId="22D884B8" w:rsidR="00D80ECE" w:rsidRPr="00595582" w:rsidRDefault="00D80ECE">
            <w:r w:rsidRPr="00D80ECE">
              <w:drawing>
                <wp:inline distT="0" distB="0" distL="0" distR="0" wp14:anchorId="676842A2" wp14:editId="05B2783C">
                  <wp:extent cx="1927411" cy="1325245"/>
                  <wp:effectExtent l="0" t="0" r="0" b="8255"/>
                  <wp:docPr id="8941336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1336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201" cy="134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ECE" w14:paraId="54C84719" w14:textId="77777777" w:rsidTr="000C499D">
        <w:trPr>
          <w:trHeight w:val="2045"/>
        </w:trPr>
        <w:tc>
          <w:tcPr>
            <w:tcW w:w="3222" w:type="dxa"/>
            <w:tcBorders>
              <w:bottom w:val="single" w:sz="4" w:space="0" w:color="auto"/>
            </w:tcBorders>
          </w:tcPr>
          <w:p w14:paraId="1F56C104" w14:textId="1BBCCEB2" w:rsidR="00D80ECE" w:rsidRDefault="00423CEA" w:rsidP="00423CEA">
            <w:pPr>
              <w:jc w:val="center"/>
            </w:pPr>
            <w:r>
              <w:br/>
              <w:t>Поддоны</w:t>
            </w:r>
          </w:p>
        </w:tc>
        <w:tc>
          <w:tcPr>
            <w:tcW w:w="2882" w:type="dxa"/>
            <w:tcBorders>
              <w:bottom w:val="single" w:sz="4" w:space="0" w:color="auto"/>
            </w:tcBorders>
          </w:tcPr>
          <w:p w14:paraId="5E37825B" w14:textId="5DFAC742" w:rsidR="00D80ECE" w:rsidRDefault="00423CEA">
            <w:r>
              <w:t>Д</w:t>
            </w:r>
            <w:r w:rsidRPr="00423CEA">
              <w:t>еревянные паллеты, бывшие в употреблении. Принимаются целые, не гнилые, без сильных повреждений.</w:t>
            </w:r>
          </w:p>
        </w:tc>
        <w:tc>
          <w:tcPr>
            <w:tcW w:w="3251" w:type="dxa"/>
            <w:tcBorders>
              <w:bottom w:val="single" w:sz="4" w:space="0" w:color="auto"/>
            </w:tcBorders>
            <w:shd w:val="clear" w:color="auto" w:fill="323AD6"/>
          </w:tcPr>
          <w:p w14:paraId="1290B6FA" w14:textId="0D8CC174" w:rsidR="00D80ECE" w:rsidRPr="00595582" w:rsidRDefault="00D80ECE">
            <w:r w:rsidRPr="00D80ECE">
              <w:drawing>
                <wp:inline distT="0" distB="0" distL="0" distR="0" wp14:anchorId="6BE6359C" wp14:editId="114A1B27">
                  <wp:extent cx="1913890" cy="1306830"/>
                  <wp:effectExtent l="0" t="0" r="0" b="7620"/>
                  <wp:docPr id="187878446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878446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7317" cy="1315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99D" w14:paraId="65C53590" w14:textId="77777777" w:rsidTr="000C499D">
        <w:trPr>
          <w:trHeight w:val="1096"/>
        </w:trPr>
        <w:tc>
          <w:tcPr>
            <w:tcW w:w="93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323AD6"/>
          </w:tcPr>
          <w:p w14:paraId="2CE1995C" w14:textId="6AA72943" w:rsidR="000C499D" w:rsidRPr="00D80ECE" w:rsidRDefault="000C499D" w:rsidP="000C499D">
            <w:pPr>
              <w:pStyle w:val="a7"/>
              <w:numPr>
                <w:ilvl w:val="0"/>
                <w:numId w:val="3"/>
              </w:numPr>
            </w:pPr>
            <w:r w:rsidRPr="000C499D">
              <w:rPr>
                <w:rFonts w:ascii="Times New Roman" w:hAnsi="Times New Roman" w:cs="Times New Roman"/>
                <w:b/>
                <w:bCs/>
                <w:color w:val="FFFFFF" w:themeColor="background1"/>
                <w:sz w:val="32"/>
                <w:szCs w:val="32"/>
              </w:rPr>
              <w:t xml:space="preserve">ВСЕ ЦЕНЫ ОПРЕДЕЛЯЮТСЯ ИНДИВИДУАЛЬНО ПО </w:t>
            </w:r>
            <w:r w:rsidRPr="000C499D">
              <w:rPr>
                <w:rFonts w:ascii="Times New Roman" w:hAnsi="Times New Roman" w:cs="Times New Roman"/>
                <w:b/>
                <w:bCs/>
                <w:color w:val="FFFFFF" w:themeColor="background1"/>
                <w:sz w:val="32"/>
                <w:szCs w:val="32"/>
              </w:rPr>
              <w:br/>
            </w:r>
            <w:r w:rsidRPr="000C499D">
              <w:rPr>
                <w:rFonts w:ascii="Times New Roman" w:hAnsi="Times New Roman" w:cs="Times New Roman"/>
                <w:b/>
                <w:bCs/>
                <w:color w:val="FFFFFF" w:themeColor="background1"/>
                <w:sz w:val="32"/>
                <w:szCs w:val="32"/>
              </w:rPr>
              <w:t>ФОТОГРАФИЯМ ИЛИ НА МЕСТЕ ПРИЕМА</w:t>
            </w:r>
            <w:r w:rsidRPr="000C499D">
              <w:rPr>
                <w:rFonts w:ascii="Times New Roman" w:hAnsi="Times New Roman" w:cs="Times New Roman"/>
                <w:b/>
                <w:bCs/>
                <w:color w:val="FFFFFF" w:themeColor="background1"/>
                <w:sz w:val="32"/>
                <w:szCs w:val="32"/>
              </w:rPr>
              <w:t>!</w:t>
            </w:r>
          </w:p>
        </w:tc>
      </w:tr>
    </w:tbl>
    <w:p w14:paraId="7F4F1E36" w14:textId="00681FC6" w:rsidR="00E111BE" w:rsidRDefault="00E111BE"/>
    <w:sectPr w:rsidR="00E11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81429" w14:textId="77777777" w:rsidR="002C3ED3" w:rsidRDefault="002C3ED3" w:rsidP="00A877C0">
      <w:pPr>
        <w:spacing w:after="0" w:line="240" w:lineRule="auto"/>
      </w:pPr>
      <w:r>
        <w:separator/>
      </w:r>
    </w:p>
  </w:endnote>
  <w:endnote w:type="continuationSeparator" w:id="0">
    <w:p w14:paraId="18AA11C8" w14:textId="77777777" w:rsidR="002C3ED3" w:rsidRDefault="002C3ED3" w:rsidP="00A87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06F09" w14:textId="77777777" w:rsidR="002C3ED3" w:rsidRDefault="002C3ED3" w:rsidP="00A877C0">
      <w:pPr>
        <w:spacing w:after="0" w:line="240" w:lineRule="auto"/>
      </w:pPr>
      <w:r>
        <w:separator/>
      </w:r>
    </w:p>
  </w:footnote>
  <w:footnote w:type="continuationSeparator" w:id="0">
    <w:p w14:paraId="36BEE2A4" w14:textId="77777777" w:rsidR="002C3ED3" w:rsidRDefault="002C3ED3" w:rsidP="00A87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F0843"/>
    <w:multiLevelType w:val="hybridMultilevel"/>
    <w:tmpl w:val="801A0940"/>
    <w:lvl w:ilvl="0" w:tplc="58C8569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color w:val="FFFFFF" w:themeColor="background1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A5788"/>
    <w:multiLevelType w:val="hybridMultilevel"/>
    <w:tmpl w:val="AB9066FC"/>
    <w:lvl w:ilvl="0" w:tplc="F42CF1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color w:val="FFFFFF" w:themeColor="background1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CA7715"/>
    <w:multiLevelType w:val="hybridMultilevel"/>
    <w:tmpl w:val="672C8DBE"/>
    <w:lvl w:ilvl="0" w:tplc="6854F8E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/>
        <w:color w:val="FFFFFF" w:themeColor="background1"/>
        <w:sz w:val="3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50986923">
    <w:abstractNumId w:val="1"/>
  </w:num>
  <w:num w:numId="2" w16cid:durableId="637951069">
    <w:abstractNumId w:val="2"/>
  </w:num>
  <w:num w:numId="3" w16cid:durableId="98765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82"/>
    <w:rsid w:val="00045959"/>
    <w:rsid w:val="000B3C94"/>
    <w:rsid w:val="000C499D"/>
    <w:rsid w:val="002C3ED3"/>
    <w:rsid w:val="00423CEA"/>
    <w:rsid w:val="00595582"/>
    <w:rsid w:val="007817AA"/>
    <w:rsid w:val="00A877C0"/>
    <w:rsid w:val="00D80ECE"/>
    <w:rsid w:val="00E1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9431D"/>
  <w15:chartTrackingRefBased/>
  <w15:docId w15:val="{4C7B3E37-CC56-423C-90F7-69BE4E13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5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5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55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55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55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55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55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55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55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5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5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55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55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955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955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955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955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955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5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5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55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55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55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55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955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55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55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55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9558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8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87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877C0"/>
  </w:style>
  <w:style w:type="paragraph" w:styleId="af">
    <w:name w:val="footer"/>
    <w:basedOn w:val="a"/>
    <w:link w:val="af0"/>
    <w:uiPriority w:val="99"/>
    <w:unhideWhenUsed/>
    <w:rsid w:val="00A87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87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Kirillov</dc:creator>
  <cp:keywords/>
  <dc:description/>
  <cp:lastModifiedBy>Alexander Kirillov</cp:lastModifiedBy>
  <cp:revision>1</cp:revision>
  <dcterms:created xsi:type="dcterms:W3CDTF">2026-01-26T17:28:00Z</dcterms:created>
  <dcterms:modified xsi:type="dcterms:W3CDTF">2026-01-26T18:15:00Z</dcterms:modified>
</cp:coreProperties>
</file>